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5B0" w:rsidRDefault="001D5A70">
      <w:pPr>
        <w:pStyle w:val="Nadpis11"/>
        <w:rPr>
          <w:rFonts w:hint="eastAsia"/>
        </w:rPr>
      </w:pPr>
      <w:bookmarkStart w:id="0" w:name="_GoBack"/>
      <w:bookmarkEnd w:id="0"/>
      <w:r>
        <w:t>EPO2 kontroly DPHKH1</w:t>
      </w:r>
    </w:p>
    <w:p w:rsidR="007B05B0" w:rsidRDefault="007B05B0">
      <w:pPr>
        <w:rPr>
          <w:rFonts w:hint="eastAsia"/>
        </w:rPr>
      </w:pPr>
    </w:p>
    <w:tbl>
      <w:tblPr>
        <w:tblW w:w="998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1617"/>
        <w:gridCol w:w="1188"/>
        <w:gridCol w:w="5001"/>
        <w:gridCol w:w="1220"/>
      </w:tblGrid>
      <w:tr w:rsidR="007B05B0">
        <w:tc>
          <w:tcPr>
            <w:tcW w:w="96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B05B0" w:rsidRDefault="001D5A70">
            <w:pPr>
              <w:pStyle w:val="Nadpistabulky"/>
              <w:rPr>
                <w:rFonts w:hint="eastAsia"/>
              </w:rPr>
            </w:pPr>
            <w:r>
              <w:t>typ_vety</w:t>
            </w:r>
          </w:p>
        </w:tc>
        <w:tc>
          <w:tcPr>
            <w:tcW w:w="987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B05B0" w:rsidRDefault="001D5A70">
            <w:pPr>
              <w:pStyle w:val="Nadpistabulky"/>
              <w:rPr>
                <w:rFonts w:hint="eastAsia"/>
              </w:rPr>
            </w:pPr>
            <w:proofErr w:type="spellStart"/>
            <w:r>
              <w:t>nazev</w:t>
            </w:r>
            <w:proofErr w:type="spellEnd"/>
          </w:p>
        </w:tc>
        <w:tc>
          <w:tcPr>
            <w:tcW w:w="119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B05B0" w:rsidRDefault="001D5A70">
            <w:pPr>
              <w:pStyle w:val="Nadpistabulky"/>
              <w:rPr>
                <w:rFonts w:hint="eastAsia"/>
              </w:rPr>
            </w:pPr>
            <w:r>
              <w:t>klasifikace</w:t>
            </w:r>
          </w:p>
        </w:tc>
        <w:tc>
          <w:tcPr>
            <w:tcW w:w="561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B05B0" w:rsidRDefault="001D5A70">
            <w:pPr>
              <w:pStyle w:val="Nadpistabulky"/>
              <w:rPr>
                <w:rFonts w:hint="eastAsia"/>
              </w:rPr>
            </w:pPr>
            <w:proofErr w:type="spellStart"/>
            <w:r>
              <w:t>hlaseni</w:t>
            </w:r>
            <w:proofErr w:type="spellEnd"/>
          </w:p>
        </w:tc>
        <w:tc>
          <w:tcPr>
            <w:tcW w:w="1227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FF"/>
            <w:vAlign w:val="center"/>
          </w:tcPr>
          <w:p w:rsidR="007B05B0" w:rsidRDefault="001D5A70">
            <w:pPr>
              <w:pStyle w:val="Nadpistabulky"/>
              <w:rPr>
                <w:rFonts w:hint="eastAsia"/>
              </w:rPr>
            </w:pPr>
            <w:proofErr w:type="spellStart"/>
            <w:r>
              <w:t>kod_chyby</w:t>
            </w:r>
            <w:proofErr w:type="spellEnd"/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Duplicitní ev. číslo daňového dokladu a kódu předmětu plnění.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Ev. číslo daňového dokladu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DIČ odběratele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formát DIČ odběratele.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Datum uskutečnění </w:t>
            </w:r>
            <w:proofErr w:type="spellStart"/>
            <w:r>
              <w:t>zd</w:t>
            </w:r>
            <w:proofErr w:type="spellEnd"/>
            <w:r>
              <w:t>.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kod_pred_pl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předmětu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kod_pred_pl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předmětu plnění neodpovídá hodnotě z číselníku.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Chybí Základ daně.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k_stat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kód státu dodavatele.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vatid_dod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Chybná struktura VAT ID dodavatele.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 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Ev. číslo daňového dokladu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dup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jm_prijm_obch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Buď DIČ (</w:t>
            </w:r>
            <w:proofErr w:type="spellStart"/>
            <w:r>
              <w:t>kod</w:t>
            </w:r>
            <w:proofErr w:type="spellEnd"/>
            <w:r>
              <w:t xml:space="preserve"> státu a kmenová část DIČ nebo VATID) odběratele anebo "Jméno a příjmení / obchodní jméno"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k_stat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kód státu odběratele.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m_pobytu_sidlo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Buď DIČ (</w:t>
            </w:r>
            <w:proofErr w:type="spellStart"/>
            <w:r>
              <w:t>kod</w:t>
            </w:r>
            <w:proofErr w:type="spellEnd"/>
            <w:r>
              <w:t xml:space="preserve"> státu a kmenová část DIČ nebo VATID) odběratele anebo "Místo pobytu / sídlo"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osv_plneni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Hodnota </w:t>
            </w:r>
            <w:proofErr w:type="spellStart"/>
            <w:r>
              <w:t>osvoboz</w:t>
            </w:r>
            <w:proofErr w:type="spellEnd"/>
            <w:r>
              <w:t>. plnění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Duplicitní Ev. číslo daňového dokladu a Datum povinnosti přiznat daň a kód režimu plnění.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Ev. číslo daňového dokladu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DIČ odběratele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formát DIČ odběratele.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kod_rezim_pl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režimu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kod_rezim_pl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Nepovolený Kód režimu plnění.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zdph_44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Položka </w:t>
            </w:r>
            <w:r>
              <w:lastRenderedPageBreak/>
              <w:t>"Opravy u nedobytné pohledávky"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99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hodnot. Základ daně / Daň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Duplicitní ev. číslo daňového dokladu a kódu předmětu plnění.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Ev. číslo daňového dokladu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DIČ dodavatele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formát DIČ dodavatele.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Datum uskutečnění </w:t>
            </w:r>
            <w:proofErr w:type="spellStart"/>
            <w:r>
              <w:t>zd</w:t>
            </w:r>
            <w:proofErr w:type="spellEnd"/>
            <w:r>
              <w:t>.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kod_pred_pl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předmětu plnění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kod_pred_pl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předmětu plnění neodpovídá hodnotě z číselníku.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 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 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Duplicitní Ev. číslo daňového dokladu a Datum povinnosti </w:t>
            </w:r>
            <w:r>
              <w:lastRenderedPageBreak/>
              <w:t>přiznat daň a Použit poměr.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154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c_evid_dd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Ev. číslo daňového dokladu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170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DIČ dodavatele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formát DIČ dodavatele.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pomer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Položka "Použít poměr"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172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 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Je zadána pouze jedna z hodnot Základ daně / Daň na ř. {2}.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Je zadána pouze jedna z hodnot Základ daně / Daň na </w:t>
            </w:r>
            <w:proofErr w:type="gramStart"/>
            <w:r>
              <w:t>ř. {2}.Musí</w:t>
            </w:r>
            <w:proofErr w:type="gramEnd"/>
            <w:r>
              <w:t xml:space="preserve">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zdph_44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Položka "Opravy u nedobytné pohledávky"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173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Je zadána pouze jedna z hodnot Základ daně / Daň. Musí být zadány obě tyto hodnoty.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celk_zd_a2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Pole "</w:t>
            </w:r>
            <w:proofErr w:type="gramStart"/>
            <w:r>
              <w:t>A.2 celkem</w:t>
            </w:r>
            <w:proofErr w:type="gramEnd"/>
            <w:r>
              <w:t xml:space="preserve"> základy daně"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obrat23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Pole "</w:t>
            </w:r>
            <w:proofErr w:type="gramStart"/>
            <w:r>
              <w:t>A.4.</w:t>
            </w:r>
            <w:proofErr w:type="gramEnd"/>
            <w:r>
              <w:t xml:space="preserve"> + </w:t>
            </w:r>
            <w:proofErr w:type="gramStart"/>
            <w:r>
              <w:t>A.5. celkem</w:t>
            </w:r>
            <w:proofErr w:type="gramEnd"/>
            <w:r>
              <w:t xml:space="preserve"> základy daně u základní </w:t>
            </w:r>
            <w:r>
              <w:lastRenderedPageBreak/>
              <w:t>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180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obrat5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Pole "</w:t>
            </w:r>
            <w:proofErr w:type="gramStart"/>
            <w:r>
              <w:t>A.4.</w:t>
            </w:r>
            <w:proofErr w:type="gramEnd"/>
            <w:r>
              <w:t xml:space="preserve"> + </w:t>
            </w:r>
            <w:proofErr w:type="gramStart"/>
            <w:r>
              <w:t>A.5. celkem</w:t>
            </w:r>
            <w:proofErr w:type="gramEnd"/>
            <w:r>
              <w:t xml:space="preserve"> základy daně u první snížené a druhé snížené 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pln23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gramStart"/>
            <w:r>
              <w:t>Pole "B.2.</w:t>
            </w:r>
            <w:proofErr w:type="gramEnd"/>
            <w:r>
              <w:t xml:space="preserve"> </w:t>
            </w:r>
            <w:proofErr w:type="gramStart"/>
            <w:r>
              <w:t>+ B.3. celkem</w:t>
            </w:r>
            <w:proofErr w:type="gramEnd"/>
            <w:r>
              <w:t xml:space="preserve"> základy daně u základní 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pln5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gramStart"/>
            <w:r>
              <w:t>Pole "B.2.</w:t>
            </w:r>
            <w:proofErr w:type="gramEnd"/>
            <w:r>
              <w:t xml:space="preserve"> </w:t>
            </w:r>
            <w:proofErr w:type="gramStart"/>
            <w:r>
              <w:t>+ B.3. celkem</w:t>
            </w:r>
            <w:proofErr w:type="gramEnd"/>
            <w:r>
              <w:t xml:space="preserve"> základy daně u první snížené a druhé snížené 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pln_rez_pren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Pole "</w:t>
            </w:r>
            <w:proofErr w:type="gramStart"/>
            <w:r>
              <w:t>A.1 celkem</w:t>
            </w:r>
            <w:proofErr w:type="gramEnd"/>
            <w:r>
              <w:t xml:space="preserve"> základy daně"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rez_pren23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gramStart"/>
            <w:r>
              <w:t>Pole "B.1 celkem</w:t>
            </w:r>
            <w:proofErr w:type="gramEnd"/>
            <w:r>
              <w:t xml:space="preserve"> základy daně u základní 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rez_pren5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gramStart"/>
            <w:r>
              <w:t>Pole "B.1 celkem</w:t>
            </w:r>
            <w:proofErr w:type="gramEnd"/>
            <w:r>
              <w:t xml:space="preserve"> základy daně u první snížené a druhé snížené sazby DPH" neodpovídá součtu z řádků kontrolního hlášení.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ctvrt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Kalendářní čtvrtletí musí být v rozsahu 1 - 4.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ctvrt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Pro právnickou osobu je obdobím pro podání kontrolního hlášení měsíc.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c_jed_vyzvy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 vyplněna Rychlá odpověď na výzvu, číslo jednací výzvy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c_jed_vyzvy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 vyplněno nulové podání nebo potvrzena správnost předchozího. Nesmí být vyplněny údaje oddílů A1-A5,B1-B3,C.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d_zjist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Kontrolní hlášení je označeno jako následné a není vyplněno Datum zjištění důvodů, ani </w:t>
            </w:r>
            <w:proofErr w:type="gramStart"/>
            <w:r>
              <w:t>č.j.</w:t>
            </w:r>
            <w:proofErr w:type="gramEnd"/>
            <w:r>
              <w:t xml:space="preserve"> výzvy.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khdph_forma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Druh kontrolního hlášení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khdph_forma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Druh kontrolního hlášení smí nabývat pouze hodnot "B", "O", "N", "E".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mesic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Kalendářní měsíc musí být v rozsahu 1 - 12.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mesic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Lze vyplnit pouze jednu z položek měsíc nebo čtvrtletí období KHDPH.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mesic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měsíc nebo čtvrtletí období KH musí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 kontrolního hlášení DPH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 období, za které je KH DPH podáváno, nesmí být menší než 2016.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Chybějící hodnoty oddílu C.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 vyplněno nulové podání nebo potvrzena správnost předchozího. Nesmí být vyplněny údaje oddílů A1-A5,B1-B3,C.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Nevyplněny údaje stránek Záhlaví nebo Plátce.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smí nabývat pouze hodnot "B" nebo "P" anebo může být prázdná.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zdobd_do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Pokud je vyplněno datum v položce Za období do, pak jeho hodnota nesmí být menší než datum v položce "za období od".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zdobd_do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Pokud je vyplněno datum v položce "do", pak jeho hodnota musí patřit do zadaného období.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zdobd_od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Pokud je vyplněno datum v položce "od", pak jeho hodnota musí patřit do zadaného období.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c_ufo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Cílové číslo finančního úřadu musí odpovídat nějaké hodnotě z číselníku.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c_ufo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Číslo cílového finančního úřadu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Chybná struktura DIČ.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Pro daňový subjekt musí být vyplněno DIČ nebo RČ/IČ.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Pro daňový subjekt musí být vyplněno DIČ.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U fyzické osoby musí být kmenová část DIČ tvořena RČ nebo vlastním číslem plátce.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U plátcovy pokladny musí být kmenová část DIČ tvořena vlastním číslem plátcovy pokladny.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U právnické osoby musí být kmenová část DIČ tvořena IČ nebo vlastním číslem plátce.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email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"E-mail" nemá správný formát elektronické adresy.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email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"ID datové schránky" nebo "E-mail"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id_dats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"ID datové schránky" nebo "E-mail"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typ_ds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Typ daňového subjektu smí nabývat pouze hodnot F a P.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typ_ds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Typ daňového subjektu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zast_dat_nar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Musí být vyplněno datum narození nebo evidenční číslo, pokud podepisující osobou je fyzická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Chybná struktura IČ podepisující osoby.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IČ podepisující osoby musí být vyplněno, pokud podepisující osobou je právnická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zast_jmeno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Jméno podepisující osoby musí být vyplněno, pokud podepisující osobou je fyzická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zast_kod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Pro Typ podepisující osoby Fyzická osoba není možné použít Kód 4c.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zast_kod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Pro Typ podepisující osoby Právnická osoba není možné použít Kód 1 a 4b.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zast_nazev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podepisující osoby musí být vyplněn, pokud podepisující osobou je právnická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zast_prijmeni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Příjmení podepisující osoby musí být vyplněno, pokud podepisující osobou je fyzická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zast_typ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Typ podepisující osoby musí mít hodnotu 'P' nebo 'F'.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Vlastní DIČ nesmí být uvedeno jako DIČ protistrany transakce.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Datum uskutečnění </w:t>
            </w:r>
            <w:proofErr w:type="spellStart"/>
            <w:r>
              <w:t>zd</w:t>
            </w:r>
            <w:proofErr w:type="spellEnd"/>
            <w:r>
              <w:t xml:space="preserve">. plnění musí být vyšší než </w:t>
            </w:r>
            <w:proofErr w:type="gramStart"/>
            <w:r>
              <w:t>31.12.2015</w:t>
            </w:r>
            <w:proofErr w:type="gramEnd"/>
            <w:r>
              <w:t xml:space="preserve">. Doklady s DUZP nižším než </w:t>
            </w:r>
            <w:proofErr w:type="gramStart"/>
            <w:r>
              <w:t>1.1.2016</w:t>
            </w:r>
            <w:proofErr w:type="gramEnd"/>
            <w:r>
              <w:t xml:space="preserve"> je nutné podat pomocí Výpisu z evidence.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jm_prijm_obch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Položka "Jméno a příjmení / obchodní jméno" musí obsahovat aspoň 2 slova.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vatid_odb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Vlastní DIČ nesmí být uvedeno jako DIČ protistrany transakce.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Vlastní DIČ nesmí být uvedeno jako DIČ protistrany transakce.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Vlastní DIČ nesmí být uvedeno jako DIČ protistrany transakce.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Datum uskutečnění </w:t>
            </w:r>
            <w:proofErr w:type="spellStart"/>
            <w:r>
              <w:t>zd</w:t>
            </w:r>
            <w:proofErr w:type="spellEnd"/>
            <w:r>
              <w:t xml:space="preserve">. plnění musí být vyšší než </w:t>
            </w:r>
            <w:proofErr w:type="gramStart"/>
            <w:r>
              <w:t>31.12.2015</w:t>
            </w:r>
            <w:proofErr w:type="gramEnd"/>
            <w:r>
              <w:t xml:space="preserve">. Doklady s DUZP nižším než </w:t>
            </w:r>
            <w:proofErr w:type="gramStart"/>
            <w:r>
              <w:t>1.1.2016</w:t>
            </w:r>
            <w:proofErr w:type="gramEnd"/>
            <w:r>
              <w:t xml:space="preserve"> je nutné podat pomocí Výpisu z evidence.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Vlastní DIČ nesmí být uvedeno jako DIČ protistrany transakce.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d_poddp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Položka Datum vyhotovení KH nebyla v načteném souboru vyplněna. Byla doplněna automaticky aktuálním datem.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d_zjist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Datum v položce Důvody pro podání následného KH zjištěny dne nesmí být vyšší než aktuální datum.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d_zjist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Datum v položce "Důvody pro podání následného KH zjištěny dne" je v buď v průběhu </w:t>
            </w:r>
            <w:proofErr w:type="gramStart"/>
            <w:r>
              <w:t>období nebo</w:t>
            </w:r>
            <w:proofErr w:type="gramEnd"/>
            <w:r>
              <w:t xml:space="preserve"> před lhůtou pro podání řádného přiznání.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d_zjist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Datum v položce "Důvody pro podání následného KH zjištěny dne" je v termínu pro podání řádného (opravného) KH. Je nutné podat řádné (opravné) KH.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khdph_forma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Není vyplněn žádný řádek v oddílech.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206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Kalendářní rok, za který podáváte KH DPH musí být v období 2016 - aktuální rok.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rok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Období, za které je KH DPH podáváno, je celé v budoucnosti nebo ještě neskončilo.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Druh kontrolního hlášení by měl být "následné".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zdobd_do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Pouze pro fyzickou osobu (právnická osoba podává vždy za celý měsíc).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zdobd_od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Pouze pro fyzickou osobu (právnická osoba podává vždy za celý měsíc).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Číslo plátcovy pokladny by mělo být zadáno u daňového subjektu 'Plátcova pokladna'.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Nesprávný formát kmenové části DIČ - rodného čísla (chybné datum před lomítkem nebo chybná </w:t>
            </w:r>
            <w:r>
              <w:lastRenderedPageBreak/>
              <w:t>kontrolní číslice).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73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jmeno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Jméno fyzické osoby musí být vyplněno, pokud je typ daňového subjektu 'F'.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naz_obce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obce trvalého bydliště/sídla musí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opr_jmeno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opr_jmeno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opr_postaveni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opr_postaveni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opr_prijmeni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Je-li {0}, pak se {1} oprávněné osoby nevyplňuje.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opr_prijmeni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{0} oprávněné osoby je třeba vyplnit, pokud je {1} právnická osoba.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prijmeni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Příjmení fyzické osoby musí být vyplněno, pokud je typ daňového subjektu 'F'.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psc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PSČ v České republice musí mít délku 5 znaků bez mezer.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psc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Text může obsahovat jen číslice v případě číselníku obcí ČR.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zast_typ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Není vyplněn Typ podepisující osoby.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zkrobchjm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Obchodní jméno musí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30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zkrobchjm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Obchodní jméno musí být vyplněno, pokud je typ daňového subjektu roven 'P'.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zdanitelného plnění je starší než období, za které je kontrolní hlášení podáváno.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115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zdanitelného plnění je vyšší než období, za které je kontrolní hlášení podáváno.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je vyšší než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Datum povinnosti přiznat daň dle § 24 nebo § 25 ZDPH je starší než začátek období, za které je evidence </w:t>
            </w:r>
            <w:r>
              <w:lastRenderedPageBreak/>
              <w:t>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140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k_stat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státu dodavatele by měl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vatid_dod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Identifikace dodavatele (VAT ID) by měla být vyplněna.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Chybí hodnoty pro výpočet daně.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dup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plnění je starší než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141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dup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plnění je vyšší než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d_narozeni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Buď DIČ (kód státu a kmenová část DIČ nebo VATID) odběratele anebo Datum narození by mělo být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k_stat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Kód státu odběratele by měl být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vatid_odb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Chybný formát VATID protistrany.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20a ZDPH je starší než začátek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142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je vyšší než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Chybí hodnoty pro výpočet daně.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A4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101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A5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duzp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uskutečnění zdanitelného plnění je vyšší než období, za které je kontrolní hlášení podáváno.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Chybí hodnoty pro výpočet daně.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B1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136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 xml:space="preserve">Oddíl {0}, Strana {1}, Řádek {2}: Zadaná hodnota daně překročila přípustnou toleranci sazby daně. </w:t>
            </w:r>
            <w:r>
              <w:lastRenderedPageBreak/>
              <w:t>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161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Zadaná hodnota daně překročila přípustnou toleranci sazby daně. Na ř. {2} je pro Daň {3} správně vypočtená hodnota {4} Kč. Rozdíl činí {5}%.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dppd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Datum povinnosti přiznat daň dle § 21 ZDPH je vyšší než období, za které je evidence podávána.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pomer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Položka "Použít poměr" smí nabývat hodnot "A" nebo "N".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171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Chybí hodnoty pro výpočet daně.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158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B2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zakl_dane3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{0}, Strana {1}, Řádek {2}: V případě rychlé odpovědi na výzvu by neměly být vyplněny žádné hodnoty v řádcích.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169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dan1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dan2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B3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dan3</w:t>
            </w:r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Oddíl {0}: Zadaná hodnota daně překročila přípustnou toleranci sazby daně. Pro Daň {1} je správně vypočtená hodnota {2} Kč. Rozdíl činí {3}%.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d_poddp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Datum v položce "Důvody pro podání následného KH zjištěny dne" by neměl být vyšší než "Datum vyhotovení".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25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d_poddp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Datum vyhotovení je před uplynutím období.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d_poddp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Ověřte, zda není běžné (opravné) kontrolní hlášení podáváno po lhůtě pro podání KH.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d_zjist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Datum v položce "Důvody pro podání následného kontrolního hlášení zjištěny dne" je nižší než počátek období v Záhlaví.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D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vyzva_odp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Ověřte, zda by druh kontrolního hlášení neměl být "následné".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lastRenderedPageBreak/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c_pracufo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Cílové číslo územního pracoviště není uvedeno v číselníku.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27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c_pracufo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Cílové číslo územního pracoviště nepatří finančnímu úřadu.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c_pracufo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Číslo územního pracoviště není vyplněno.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26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Nesprávný formát kmenové části DIČ - rodného čísla (délka neodpovídá roku narození).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72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Zadané DIČ je přiděleno finančním úřadem, zkontrolujte, zda se nejedná o nesprávné rodné číslo.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123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dic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Zadané rodné číslo má datum narození v budoucnosti.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124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id_dats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Chybná struktura Id datové schránky.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210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jmeno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Není vyplněno jméno zastupujícího subjektu.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naz_obce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obce trvalého bydliště/sídla nebyl nalezen v číselníku obcí ČR.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60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naz_obce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obce trvalého bydliště/sídla není jednoznačný - není v číselníku obcí ČR.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naz_obce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obce trvalého bydliště/sídla není vyplněn.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58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prijmeni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Není vyplněno příjmení zastupujícího subjektu.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89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stat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Název státu nenalezen v číselníku zemí.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61</w:t>
            </w:r>
          </w:p>
        </w:tc>
      </w:tr>
      <w:tr w:rsidR="007B05B0">
        <w:tc>
          <w:tcPr>
            <w:tcW w:w="960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98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proofErr w:type="spellStart"/>
            <w:r>
              <w:t>zkrobchjm</w:t>
            </w:r>
            <w:proofErr w:type="spellEnd"/>
          </w:p>
        </w:tc>
        <w:tc>
          <w:tcPr>
            <w:tcW w:w="119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P</w:t>
            </w:r>
          </w:p>
        </w:tc>
        <w:tc>
          <w:tcPr>
            <w:tcW w:w="5614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Není vyplněn obchodní název zastupujícího subjektu.</w:t>
            </w:r>
          </w:p>
        </w:tc>
        <w:tc>
          <w:tcPr>
            <w:tcW w:w="1227" w:type="dxa"/>
            <w:tcBorders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:rsidR="007B05B0" w:rsidRDefault="001D5A70">
            <w:pPr>
              <w:pStyle w:val="Obsahtabulky"/>
              <w:rPr>
                <w:rFonts w:hint="eastAsia"/>
              </w:rPr>
            </w:pPr>
            <w:r>
              <w:t>90</w:t>
            </w:r>
          </w:p>
        </w:tc>
      </w:tr>
    </w:tbl>
    <w:p w:rsidR="007B05B0" w:rsidRDefault="007B05B0">
      <w:pPr>
        <w:rPr>
          <w:rFonts w:hint="eastAsia"/>
        </w:rPr>
      </w:pPr>
    </w:p>
    <w:sectPr w:rsidR="007B05B0" w:rsidSect="007B05B0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EF312C"/>
    <w:multiLevelType w:val="multilevel"/>
    <w:tmpl w:val="3138961A"/>
    <w:lvl w:ilvl="0">
      <w:start w:val="1"/>
      <w:numFmt w:val="none"/>
      <w:pStyle w:val="Nadpis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5B0"/>
    <w:rsid w:val="001D5A70"/>
    <w:rsid w:val="007B05B0"/>
    <w:rsid w:val="00D5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63E26-F7C3-45C6-B392-4C87BB4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B05B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adpis"/>
    <w:next w:val="Zkladntext"/>
    <w:qFormat/>
    <w:rsid w:val="007B05B0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Nadpis">
    <w:name w:val="Nadpis"/>
    <w:basedOn w:val="Normln"/>
    <w:next w:val="Zkladntext"/>
    <w:qFormat/>
    <w:rsid w:val="007B05B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7B05B0"/>
    <w:pPr>
      <w:spacing w:after="140" w:line="276" w:lineRule="auto"/>
    </w:pPr>
  </w:style>
  <w:style w:type="paragraph" w:styleId="Seznam">
    <w:name w:val="List"/>
    <w:basedOn w:val="Zkladntext"/>
    <w:rsid w:val="007B05B0"/>
  </w:style>
  <w:style w:type="paragraph" w:customStyle="1" w:styleId="Titulek1">
    <w:name w:val="Titulek1"/>
    <w:basedOn w:val="Normln"/>
    <w:qFormat/>
    <w:rsid w:val="007B05B0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B05B0"/>
    <w:pPr>
      <w:suppressLineNumbers/>
    </w:pPr>
  </w:style>
  <w:style w:type="paragraph" w:customStyle="1" w:styleId="Obsahtabulky">
    <w:name w:val="Obsah tabulky"/>
    <w:basedOn w:val="Normln"/>
    <w:qFormat/>
    <w:rsid w:val="007B05B0"/>
    <w:pPr>
      <w:suppressLineNumbers/>
    </w:pPr>
  </w:style>
  <w:style w:type="paragraph" w:customStyle="1" w:styleId="Nadpistabulky">
    <w:name w:val="Nadpis tabulky"/>
    <w:basedOn w:val="Obsahtabulky"/>
    <w:qFormat/>
    <w:rsid w:val="007B05B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3704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Gavlovský</dc:creator>
  <cp:lastModifiedBy>GFŘ</cp:lastModifiedBy>
  <cp:revision>2</cp:revision>
  <dcterms:created xsi:type="dcterms:W3CDTF">2020-06-12T09:21:00Z</dcterms:created>
  <dcterms:modified xsi:type="dcterms:W3CDTF">2020-06-12T09:21:00Z</dcterms:modified>
  <dc:language>cs-CZ</dc:language>
</cp:coreProperties>
</file>